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059B" w14:textId="0B934120" w:rsidR="00C84F2B" w:rsidRDefault="00C84F2B"/>
    <w:p w14:paraId="2B3628B1" w14:textId="7FB2BA2B" w:rsidR="00542230" w:rsidRDefault="00542230"/>
    <w:p w14:paraId="069D0BEB" w14:textId="51DEF96E" w:rsidR="00542230" w:rsidRDefault="00542230"/>
    <w:p w14:paraId="7213E09A" w14:textId="7F9C6682" w:rsidR="00542230" w:rsidRDefault="00542230"/>
    <w:p w14:paraId="141878F9" w14:textId="0046E551" w:rsidR="00542230" w:rsidRDefault="002F34B2" w:rsidP="00542230">
      <w:pPr>
        <w:jc w:val="center"/>
        <w:rPr>
          <w:rFonts w:ascii="Calibri" w:hAnsi="Calibri"/>
          <w:b/>
          <w:bCs/>
        </w:rPr>
      </w:pPr>
      <w:r>
        <w:rPr>
          <w:rFonts w:ascii="Calibri" w:hAnsi="Calibri"/>
          <w:b/>
          <w:bCs/>
          <w:noProof/>
        </w:rPr>
        <mc:AlternateContent>
          <mc:Choice Requires="wps">
            <w:drawing>
              <wp:anchor distT="0" distB="0" distL="114300" distR="114300" simplePos="0" relativeHeight="251659264" behindDoc="0" locked="0" layoutInCell="1" allowOverlap="1" wp14:anchorId="3AD80E7F" wp14:editId="63845434">
                <wp:simplePos x="0" y="0"/>
                <wp:positionH relativeFrom="column">
                  <wp:posOffset>4476750</wp:posOffset>
                </wp:positionH>
                <wp:positionV relativeFrom="paragraph">
                  <wp:posOffset>41910</wp:posOffset>
                </wp:positionV>
                <wp:extent cx="1647825" cy="3429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647825" cy="342900"/>
                        </a:xfrm>
                        <a:prstGeom prst="rect">
                          <a:avLst/>
                        </a:prstGeom>
                        <a:solidFill>
                          <a:schemeClr val="lt1"/>
                        </a:solidFill>
                        <a:ln w="6350">
                          <a:noFill/>
                        </a:ln>
                      </wps:spPr>
                      <wps:txbx>
                        <w:txbxContent>
                          <w:p w14:paraId="2A5A26C5" w14:textId="43F947E6" w:rsidR="002F34B2" w:rsidRPr="002F34B2" w:rsidRDefault="002F34B2" w:rsidP="00F01C67">
                            <w:pPr>
                              <w:jc w:val="right"/>
                              <w:rPr>
                                <w:rFonts w:asciiTheme="minorHAnsi" w:hAnsiTheme="minorHAnsi" w:cstheme="minorHAnsi"/>
                              </w:rPr>
                            </w:pPr>
                            <w:r>
                              <w:rPr>
                                <w:rFonts w:asciiTheme="minorHAnsi" w:hAnsiTheme="minorHAnsi" w:cstheme="minorHAnsi"/>
                              </w:rPr>
                              <w:t>Add</w:t>
                            </w:r>
                            <w:r w:rsidR="00F01C67">
                              <w:rPr>
                                <w:rFonts w:asciiTheme="minorHAnsi" w:hAnsiTheme="minorHAnsi" w:cstheme="minorHAnsi"/>
                              </w:rPr>
                              <w:t>endum 10d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D80E7F" id="_x0000_t202" coordsize="21600,21600" o:spt="202" path="m,l,21600r21600,l21600,xe">
                <v:stroke joinstyle="miter"/>
                <v:path gradientshapeok="t" o:connecttype="rect"/>
              </v:shapetype>
              <v:shape id="Text Box 1" o:spid="_x0000_s1026" type="#_x0000_t202" style="position:absolute;left:0;text-align:left;margin-left:352.5pt;margin-top:3.3pt;width:129.7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" fillcolor="white [3201]" stroked="f" strokeweight=".5pt">
                <v:textbox>
                  <w:txbxContent>
                    <w:p w14:paraId="2A5A26C5" w14:textId="43F947E6" w:rsidR="002F34B2" w:rsidRPr="002F34B2" w:rsidRDefault="002F34B2" w:rsidP="00F01C67">
                      <w:pPr>
                        <w:jc w:val="right"/>
                        <w:rPr>
                          <w:rFonts w:asciiTheme="minorHAnsi" w:hAnsiTheme="minorHAnsi" w:cstheme="minorHAnsi"/>
                        </w:rPr>
                      </w:pPr>
                      <w:r>
                        <w:rPr>
                          <w:rFonts w:asciiTheme="minorHAnsi" w:hAnsiTheme="minorHAnsi" w:cstheme="minorHAnsi"/>
                        </w:rPr>
                        <w:t>Add</w:t>
                      </w:r>
                      <w:r w:rsidR="00F01C67">
                        <w:rPr>
                          <w:rFonts w:asciiTheme="minorHAnsi" w:hAnsiTheme="minorHAnsi" w:cstheme="minorHAnsi"/>
                        </w:rPr>
                        <w:t>endum 10d</w:t>
                      </w:r>
                    </w:p>
                  </w:txbxContent>
                </v:textbox>
              </v:shape>
            </w:pict>
          </mc:Fallback>
        </mc:AlternateContent>
      </w:r>
    </w:p>
    <w:p w14:paraId="1801439B" w14:textId="77777777" w:rsidR="002F34B2" w:rsidRDefault="002F34B2" w:rsidP="00542230">
      <w:pPr>
        <w:jc w:val="center"/>
        <w:rPr>
          <w:rFonts w:ascii="Calibri" w:hAnsi="Calibri"/>
          <w:b/>
          <w:bCs/>
          <w:sz w:val="28"/>
          <w:szCs w:val="28"/>
        </w:rPr>
      </w:pPr>
    </w:p>
    <w:p w14:paraId="12B4EF5B" w14:textId="77777777" w:rsidR="002F34B2" w:rsidRDefault="002F34B2" w:rsidP="00542230">
      <w:pPr>
        <w:jc w:val="center"/>
        <w:rPr>
          <w:rFonts w:ascii="Calibri" w:hAnsi="Calibri"/>
          <w:b/>
          <w:bCs/>
          <w:sz w:val="28"/>
          <w:szCs w:val="28"/>
        </w:rPr>
      </w:pPr>
    </w:p>
    <w:p w14:paraId="24C408A9" w14:textId="038B5127" w:rsidR="00542230" w:rsidRPr="00542230" w:rsidRDefault="00542230" w:rsidP="00542230">
      <w:pPr>
        <w:jc w:val="center"/>
        <w:rPr>
          <w:rFonts w:ascii="Calibri" w:hAnsi="Calibri"/>
          <w:b/>
          <w:bCs/>
          <w:sz w:val="28"/>
          <w:szCs w:val="28"/>
        </w:rPr>
      </w:pPr>
      <w:r w:rsidRPr="00542230">
        <w:rPr>
          <w:rFonts w:ascii="Calibri" w:hAnsi="Calibri"/>
          <w:b/>
          <w:bCs/>
          <w:sz w:val="28"/>
          <w:szCs w:val="28"/>
        </w:rPr>
        <w:t>APPLICATION FORM FOR REGISTRATION OF A PREFIX/AFFIX</w:t>
      </w:r>
    </w:p>
    <w:p w14:paraId="5EF6D1C7" w14:textId="3DDABAED" w:rsidR="00542230" w:rsidRDefault="00542230" w:rsidP="00542230">
      <w:pPr>
        <w:jc w:val="center"/>
        <w:rPr>
          <w:rFonts w:ascii="Calibri" w:hAnsi="Calibri"/>
          <w:b/>
          <w:bCs/>
        </w:rPr>
      </w:pPr>
    </w:p>
    <w:p w14:paraId="0B41E4B3" w14:textId="079EF7FA" w:rsidR="00542230" w:rsidRPr="00542230" w:rsidRDefault="00542230" w:rsidP="00542230">
      <w:pPr>
        <w:rPr>
          <w:rFonts w:ascii="Calibri" w:hAnsi="Calibri"/>
          <w:bdr w:val="single" w:sz="4" w:space="0" w:color="auto"/>
        </w:rPr>
      </w:pPr>
      <w:r w:rsidRPr="00542230">
        <w:rPr>
          <w:rFonts w:ascii="Calibri" w:hAnsi="Calibri"/>
        </w:rPr>
        <w:t xml:space="preserve">Please complete this form and a cheque for £15.00 to the Suffolk Horse Society if you wish to apply for Prefix/ Affix. </w:t>
      </w:r>
    </w:p>
    <w:p w14:paraId="0F8CFACA" w14:textId="789BE778" w:rsidR="00542230" w:rsidRDefault="00542230" w:rsidP="00542230">
      <w:pPr>
        <w:rPr>
          <w:rFonts w:ascii="Calibri" w:hAnsi="Calibri"/>
        </w:rPr>
      </w:pPr>
    </w:p>
    <w:p w14:paraId="100BD987" w14:textId="40DA8E1E" w:rsidR="00542230" w:rsidRDefault="00542230" w:rsidP="00542230">
      <w:pPr>
        <w:rPr>
          <w:rFonts w:ascii="Calibri" w:hAnsi="Calibri"/>
        </w:rPr>
      </w:pPr>
      <w:r>
        <w:rPr>
          <w:rFonts w:ascii="Calibri" w:hAnsi="Calibri"/>
        </w:rPr>
        <w:t xml:space="preserve">Once the form is received the prefix will be checked and taken to the Breeding Committee and Council to confirm. You will be contacted once this has been agreed or rejected. </w:t>
      </w:r>
    </w:p>
    <w:p w14:paraId="5A2F4D49" w14:textId="63B4D44A" w:rsidR="00542230" w:rsidRDefault="00542230" w:rsidP="00542230">
      <w:pPr>
        <w:rPr>
          <w:rFonts w:ascii="Calibri" w:hAnsi="Calibri"/>
        </w:rPr>
      </w:pPr>
    </w:p>
    <w:tbl>
      <w:tblPr>
        <w:tblStyle w:val="TableGrid"/>
        <w:tblW w:w="0" w:type="auto"/>
        <w:tblLook w:val="04A0" w:firstRow="1" w:lastRow="0" w:firstColumn="1" w:lastColumn="0" w:noHBand="0" w:noVBand="1"/>
      </w:tblPr>
      <w:tblGrid>
        <w:gridCol w:w="1442"/>
        <w:gridCol w:w="3081"/>
        <w:gridCol w:w="1854"/>
        <w:gridCol w:w="2639"/>
      </w:tblGrid>
      <w:tr w:rsidR="00542230" w14:paraId="42AD3144" w14:textId="77777777" w:rsidTr="00542230">
        <w:tc>
          <w:tcPr>
            <w:tcW w:w="1442" w:type="dxa"/>
          </w:tcPr>
          <w:p w14:paraId="392AE93B" w14:textId="77777777" w:rsidR="00542230" w:rsidRDefault="00542230" w:rsidP="00542230">
            <w:pPr>
              <w:jc w:val="right"/>
              <w:rPr>
                <w:rFonts w:ascii="Calibri" w:hAnsi="Calibri"/>
              </w:rPr>
            </w:pPr>
            <w:r>
              <w:rPr>
                <w:rFonts w:ascii="Calibri" w:hAnsi="Calibri"/>
              </w:rPr>
              <w:t>Name</w:t>
            </w:r>
          </w:p>
          <w:p w14:paraId="34570CFF" w14:textId="69F00CE0" w:rsidR="00542230" w:rsidRDefault="00542230" w:rsidP="00542230">
            <w:pPr>
              <w:jc w:val="right"/>
              <w:rPr>
                <w:rFonts w:ascii="Calibri" w:hAnsi="Calibri"/>
              </w:rPr>
            </w:pPr>
          </w:p>
        </w:tc>
        <w:tc>
          <w:tcPr>
            <w:tcW w:w="3081" w:type="dxa"/>
          </w:tcPr>
          <w:p w14:paraId="0A9A6942" w14:textId="77777777" w:rsidR="00542230" w:rsidRDefault="00542230" w:rsidP="00542230">
            <w:pPr>
              <w:rPr>
                <w:rFonts w:ascii="Calibri" w:hAnsi="Calibri"/>
              </w:rPr>
            </w:pPr>
          </w:p>
        </w:tc>
        <w:tc>
          <w:tcPr>
            <w:tcW w:w="1854" w:type="dxa"/>
          </w:tcPr>
          <w:p w14:paraId="60C4BB8D" w14:textId="7A140D8E" w:rsidR="00542230" w:rsidRDefault="00542230" w:rsidP="00542230">
            <w:pPr>
              <w:jc w:val="right"/>
              <w:rPr>
                <w:rFonts w:ascii="Calibri" w:hAnsi="Calibri"/>
              </w:rPr>
            </w:pPr>
            <w:r>
              <w:rPr>
                <w:rFonts w:ascii="Calibri" w:hAnsi="Calibri"/>
              </w:rPr>
              <w:t>Telephone Number</w:t>
            </w:r>
          </w:p>
        </w:tc>
        <w:tc>
          <w:tcPr>
            <w:tcW w:w="2639" w:type="dxa"/>
          </w:tcPr>
          <w:p w14:paraId="765C015D" w14:textId="77777777" w:rsidR="00542230" w:rsidRDefault="00542230" w:rsidP="00542230">
            <w:pPr>
              <w:rPr>
                <w:rFonts w:ascii="Calibri" w:hAnsi="Calibri"/>
              </w:rPr>
            </w:pPr>
          </w:p>
        </w:tc>
      </w:tr>
      <w:tr w:rsidR="00542230" w14:paraId="50202B37" w14:textId="77777777" w:rsidTr="00542230">
        <w:trPr>
          <w:trHeight w:val="585"/>
        </w:trPr>
        <w:tc>
          <w:tcPr>
            <w:tcW w:w="1442" w:type="dxa"/>
            <w:vMerge w:val="restart"/>
          </w:tcPr>
          <w:p w14:paraId="0947C783" w14:textId="348272D8" w:rsidR="00542230" w:rsidRDefault="00542230" w:rsidP="00542230">
            <w:pPr>
              <w:jc w:val="right"/>
              <w:rPr>
                <w:rFonts w:ascii="Calibri" w:hAnsi="Calibri"/>
              </w:rPr>
            </w:pPr>
            <w:r>
              <w:rPr>
                <w:rFonts w:ascii="Calibri" w:hAnsi="Calibri"/>
              </w:rPr>
              <w:t>Address</w:t>
            </w:r>
          </w:p>
        </w:tc>
        <w:tc>
          <w:tcPr>
            <w:tcW w:w="3081" w:type="dxa"/>
            <w:vMerge w:val="restart"/>
          </w:tcPr>
          <w:p w14:paraId="3D45F726" w14:textId="77777777" w:rsidR="00542230" w:rsidRDefault="00542230" w:rsidP="00542230">
            <w:pPr>
              <w:rPr>
                <w:rFonts w:ascii="Calibri" w:hAnsi="Calibri"/>
              </w:rPr>
            </w:pPr>
          </w:p>
          <w:p w14:paraId="3D2D00DB" w14:textId="77777777" w:rsidR="00542230" w:rsidRDefault="00542230" w:rsidP="00542230">
            <w:pPr>
              <w:rPr>
                <w:rFonts w:ascii="Calibri" w:hAnsi="Calibri"/>
              </w:rPr>
            </w:pPr>
          </w:p>
          <w:p w14:paraId="75F48947" w14:textId="77777777" w:rsidR="00542230" w:rsidRDefault="00542230" w:rsidP="00542230">
            <w:pPr>
              <w:rPr>
                <w:rFonts w:ascii="Calibri" w:hAnsi="Calibri"/>
              </w:rPr>
            </w:pPr>
          </w:p>
          <w:p w14:paraId="4FC9EB48" w14:textId="77777777" w:rsidR="002F34B2" w:rsidRDefault="002F34B2" w:rsidP="00542230">
            <w:pPr>
              <w:rPr>
                <w:rFonts w:ascii="Calibri" w:hAnsi="Calibri"/>
              </w:rPr>
            </w:pPr>
          </w:p>
          <w:p w14:paraId="04F7C04D" w14:textId="77777777" w:rsidR="002F34B2" w:rsidRDefault="002F34B2" w:rsidP="00542230">
            <w:pPr>
              <w:rPr>
                <w:rFonts w:ascii="Calibri" w:hAnsi="Calibri"/>
              </w:rPr>
            </w:pPr>
          </w:p>
          <w:p w14:paraId="19BBE7E9" w14:textId="77777777" w:rsidR="002F34B2" w:rsidRDefault="002F34B2" w:rsidP="00542230">
            <w:pPr>
              <w:rPr>
                <w:rFonts w:ascii="Calibri" w:hAnsi="Calibri"/>
              </w:rPr>
            </w:pPr>
          </w:p>
          <w:p w14:paraId="21BD9CD9" w14:textId="2F98F356" w:rsidR="002F34B2" w:rsidRDefault="002F34B2" w:rsidP="00542230">
            <w:pPr>
              <w:rPr>
                <w:rFonts w:ascii="Calibri" w:hAnsi="Calibri"/>
              </w:rPr>
            </w:pPr>
          </w:p>
        </w:tc>
        <w:tc>
          <w:tcPr>
            <w:tcW w:w="1854" w:type="dxa"/>
          </w:tcPr>
          <w:p w14:paraId="0236E36A" w14:textId="65685CE2" w:rsidR="00542230" w:rsidRDefault="00542230" w:rsidP="00542230">
            <w:pPr>
              <w:jc w:val="right"/>
              <w:rPr>
                <w:rFonts w:ascii="Calibri" w:hAnsi="Calibri"/>
              </w:rPr>
            </w:pPr>
            <w:r>
              <w:rPr>
                <w:rFonts w:ascii="Calibri" w:hAnsi="Calibri"/>
              </w:rPr>
              <w:t xml:space="preserve">Email Address </w:t>
            </w:r>
          </w:p>
        </w:tc>
        <w:tc>
          <w:tcPr>
            <w:tcW w:w="2639" w:type="dxa"/>
          </w:tcPr>
          <w:p w14:paraId="782133B9" w14:textId="77777777" w:rsidR="00542230" w:rsidRDefault="00542230" w:rsidP="00542230">
            <w:pPr>
              <w:rPr>
                <w:rFonts w:ascii="Calibri" w:hAnsi="Calibri"/>
              </w:rPr>
            </w:pPr>
          </w:p>
          <w:p w14:paraId="0EBEFDED" w14:textId="1F33D738" w:rsidR="00542230" w:rsidRDefault="00542230" w:rsidP="00542230">
            <w:pPr>
              <w:rPr>
                <w:rFonts w:ascii="Calibri" w:hAnsi="Calibri"/>
              </w:rPr>
            </w:pPr>
          </w:p>
        </w:tc>
      </w:tr>
      <w:tr w:rsidR="00542230" w14:paraId="5F61BD35" w14:textId="77777777" w:rsidTr="00542230">
        <w:trPr>
          <w:trHeight w:val="585"/>
        </w:trPr>
        <w:tc>
          <w:tcPr>
            <w:tcW w:w="1442" w:type="dxa"/>
            <w:vMerge/>
          </w:tcPr>
          <w:p w14:paraId="266F8403" w14:textId="77777777" w:rsidR="00542230" w:rsidRDefault="00542230" w:rsidP="00542230">
            <w:pPr>
              <w:jc w:val="right"/>
              <w:rPr>
                <w:rFonts w:ascii="Calibri" w:hAnsi="Calibri"/>
              </w:rPr>
            </w:pPr>
          </w:p>
        </w:tc>
        <w:tc>
          <w:tcPr>
            <w:tcW w:w="3081" w:type="dxa"/>
            <w:vMerge/>
          </w:tcPr>
          <w:p w14:paraId="1F283FCF" w14:textId="77777777" w:rsidR="00542230" w:rsidRDefault="00542230" w:rsidP="00542230">
            <w:pPr>
              <w:rPr>
                <w:rFonts w:ascii="Calibri" w:hAnsi="Calibri"/>
              </w:rPr>
            </w:pPr>
          </w:p>
        </w:tc>
        <w:tc>
          <w:tcPr>
            <w:tcW w:w="1854" w:type="dxa"/>
          </w:tcPr>
          <w:p w14:paraId="66249E12" w14:textId="0AEFDAF4" w:rsidR="00542230" w:rsidRDefault="00542230" w:rsidP="00542230">
            <w:pPr>
              <w:jc w:val="right"/>
              <w:rPr>
                <w:rFonts w:ascii="Calibri" w:hAnsi="Calibri"/>
              </w:rPr>
            </w:pPr>
            <w:r>
              <w:rPr>
                <w:rFonts w:ascii="Calibri" w:hAnsi="Calibri"/>
              </w:rPr>
              <w:t>Membership No</w:t>
            </w:r>
          </w:p>
        </w:tc>
        <w:tc>
          <w:tcPr>
            <w:tcW w:w="2639" w:type="dxa"/>
          </w:tcPr>
          <w:p w14:paraId="25D10962" w14:textId="77777777" w:rsidR="00542230" w:rsidRDefault="00542230" w:rsidP="00542230">
            <w:pPr>
              <w:rPr>
                <w:rFonts w:ascii="Calibri" w:hAnsi="Calibri"/>
              </w:rPr>
            </w:pPr>
          </w:p>
        </w:tc>
      </w:tr>
      <w:tr w:rsidR="00542230" w14:paraId="3CF3A6AB" w14:textId="77777777" w:rsidTr="00542230">
        <w:trPr>
          <w:trHeight w:val="735"/>
        </w:trPr>
        <w:tc>
          <w:tcPr>
            <w:tcW w:w="1442" w:type="dxa"/>
            <w:vMerge/>
          </w:tcPr>
          <w:p w14:paraId="544465B0" w14:textId="77777777" w:rsidR="00542230" w:rsidRDefault="00542230" w:rsidP="00542230">
            <w:pPr>
              <w:rPr>
                <w:rFonts w:ascii="Calibri" w:hAnsi="Calibri"/>
              </w:rPr>
            </w:pPr>
          </w:p>
        </w:tc>
        <w:tc>
          <w:tcPr>
            <w:tcW w:w="3081" w:type="dxa"/>
            <w:vMerge/>
          </w:tcPr>
          <w:p w14:paraId="5EFDEFA5" w14:textId="77777777" w:rsidR="00542230" w:rsidRDefault="00542230" w:rsidP="00542230">
            <w:pPr>
              <w:rPr>
                <w:rFonts w:ascii="Calibri" w:hAnsi="Calibri"/>
              </w:rPr>
            </w:pPr>
          </w:p>
        </w:tc>
        <w:tc>
          <w:tcPr>
            <w:tcW w:w="1854" w:type="dxa"/>
          </w:tcPr>
          <w:p w14:paraId="4EDF7D8F" w14:textId="76EAA7B7" w:rsidR="00542230" w:rsidRDefault="00542230" w:rsidP="00542230">
            <w:pPr>
              <w:jc w:val="right"/>
              <w:rPr>
                <w:rFonts w:ascii="Calibri" w:hAnsi="Calibri"/>
              </w:rPr>
            </w:pPr>
            <w:r>
              <w:rPr>
                <w:rFonts w:ascii="Calibri" w:hAnsi="Calibri"/>
              </w:rPr>
              <w:t xml:space="preserve">Postcode </w:t>
            </w:r>
          </w:p>
        </w:tc>
        <w:tc>
          <w:tcPr>
            <w:tcW w:w="2639" w:type="dxa"/>
          </w:tcPr>
          <w:p w14:paraId="6EE0B103" w14:textId="77777777" w:rsidR="00542230" w:rsidRDefault="00542230" w:rsidP="00542230">
            <w:pPr>
              <w:rPr>
                <w:rFonts w:ascii="Calibri" w:hAnsi="Calibri"/>
              </w:rPr>
            </w:pPr>
          </w:p>
        </w:tc>
      </w:tr>
      <w:tr w:rsidR="00542230" w14:paraId="3A998966" w14:textId="77777777" w:rsidTr="00542230">
        <w:tc>
          <w:tcPr>
            <w:tcW w:w="1442" w:type="dxa"/>
          </w:tcPr>
          <w:p w14:paraId="7E2A43FE" w14:textId="1F9CA763" w:rsidR="00542230" w:rsidRDefault="00542230" w:rsidP="00542230">
            <w:pPr>
              <w:rPr>
                <w:rFonts w:ascii="Calibri" w:hAnsi="Calibri"/>
              </w:rPr>
            </w:pPr>
            <w:r>
              <w:rPr>
                <w:rFonts w:ascii="Calibri" w:hAnsi="Calibri"/>
              </w:rPr>
              <w:t>Postcode</w:t>
            </w:r>
          </w:p>
        </w:tc>
        <w:tc>
          <w:tcPr>
            <w:tcW w:w="3081" w:type="dxa"/>
          </w:tcPr>
          <w:p w14:paraId="56B6BB79" w14:textId="77777777" w:rsidR="00542230" w:rsidRDefault="00542230" w:rsidP="00542230">
            <w:pPr>
              <w:rPr>
                <w:rFonts w:ascii="Calibri" w:hAnsi="Calibri"/>
              </w:rPr>
            </w:pPr>
          </w:p>
          <w:p w14:paraId="367F5532" w14:textId="58BC9BED" w:rsidR="002F34B2" w:rsidRDefault="002F34B2" w:rsidP="00542230">
            <w:pPr>
              <w:rPr>
                <w:rFonts w:ascii="Calibri" w:hAnsi="Calibri"/>
              </w:rPr>
            </w:pPr>
          </w:p>
        </w:tc>
        <w:tc>
          <w:tcPr>
            <w:tcW w:w="1854" w:type="dxa"/>
          </w:tcPr>
          <w:p w14:paraId="4DF4249F" w14:textId="07888910" w:rsidR="00542230" w:rsidRDefault="00542230" w:rsidP="00542230">
            <w:pPr>
              <w:rPr>
                <w:rFonts w:ascii="Calibri" w:hAnsi="Calibri"/>
              </w:rPr>
            </w:pPr>
            <w:r>
              <w:rPr>
                <w:rFonts w:ascii="Calibri" w:hAnsi="Calibri"/>
              </w:rPr>
              <w:t xml:space="preserve">I am Applying for </w:t>
            </w:r>
          </w:p>
        </w:tc>
        <w:tc>
          <w:tcPr>
            <w:tcW w:w="2639" w:type="dxa"/>
          </w:tcPr>
          <w:p w14:paraId="2A2DD037" w14:textId="243CA39E" w:rsidR="00542230" w:rsidRDefault="00542230" w:rsidP="00542230">
            <w:pPr>
              <w:rPr>
                <w:rFonts w:ascii="Calibri" w:hAnsi="Calibri"/>
              </w:rPr>
            </w:pPr>
            <w:r>
              <w:rPr>
                <w:rFonts w:ascii="Calibri" w:hAnsi="Calibri"/>
              </w:rPr>
              <w:t xml:space="preserve">Prefix / Affix </w:t>
            </w:r>
          </w:p>
        </w:tc>
      </w:tr>
      <w:tr w:rsidR="00542230" w14:paraId="121847E0" w14:textId="77777777" w:rsidTr="00542230">
        <w:tc>
          <w:tcPr>
            <w:tcW w:w="1442" w:type="dxa"/>
          </w:tcPr>
          <w:p w14:paraId="7D26BDB6" w14:textId="438067C1" w:rsidR="00542230" w:rsidRDefault="00542230" w:rsidP="00542230">
            <w:pPr>
              <w:rPr>
                <w:rFonts w:ascii="Calibri" w:hAnsi="Calibri"/>
              </w:rPr>
            </w:pPr>
            <w:r>
              <w:rPr>
                <w:rFonts w:ascii="Calibri" w:hAnsi="Calibri"/>
              </w:rPr>
              <w:t xml:space="preserve">Prefix / Affix confirmation </w:t>
            </w:r>
          </w:p>
        </w:tc>
        <w:tc>
          <w:tcPr>
            <w:tcW w:w="3081" w:type="dxa"/>
          </w:tcPr>
          <w:p w14:paraId="4FF4B816" w14:textId="77777777" w:rsidR="00542230" w:rsidRDefault="00542230" w:rsidP="00542230">
            <w:pPr>
              <w:rPr>
                <w:rFonts w:ascii="Calibri" w:hAnsi="Calibri"/>
              </w:rPr>
            </w:pPr>
          </w:p>
          <w:p w14:paraId="5248DC10" w14:textId="599F5109" w:rsidR="00542230" w:rsidRDefault="00542230" w:rsidP="00542230">
            <w:pPr>
              <w:rPr>
                <w:rFonts w:ascii="Calibri" w:hAnsi="Calibri"/>
              </w:rPr>
            </w:pPr>
          </w:p>
        </w:tc>
        <w:tc>
          <w:tcPr>
            <w:tcW w:w="1854" w:type="dxa"/>
          </w:tcPr>
          <w:p w14:paraId="502F2FD9" w14:textId="6907CAEE" w:rsidR="00542230" w:rsidRDefault="00542230" w:rsidP="00542230">
            <w:pPr>
              <w:rPr>
                <w:rFonts w:ascii="Calibri" w:hAnsi="Calibri"/>
              </w:rPr>
            </w:pPr>
            <w:r>
              <w:rPr>
                <w:rFonts w:ascii="Calibri" w:hAnsi="Calibri"/>
              </w:rPr>
              <w:t>Name of who will own the prefix</w:t>
            </w:r>
          </w:p>
        </w:tc>
        <w:tc>
          <w:tcPr>
            <w:tcW w:w="2639" w:type="dxa"/>
          </w:tcPr>
          <w:p w14:paraId="115BC41A" w14:textId="77777777" w:rsidR="00542230" w:rsidRDefault="00542230" w:rsidP="00542230">
            <w:pPr>
              <w:rPr>
                <w:rFonts w:ascii="Calibri" w:hAnsi="Calibri"/>
              </w:rPr>
            </w:pPr>
          </w:p>
          <w:p w14:paraId="06EF4439" w14:textId="77777777" w:rsidR="002F34B2" w:rsidRDefault="002F34B2" w:rsidP="00542230">
            <w:pPr>
              <w:rPr>
                <w:rFonts w:ascii="Calibri" w:hAnsi="Calibri"/>
              </w:rPr>
            </w:pPr>
          </w:p>
          <w:p w14:paraId="6E9689A5" w14:textId="77777777" w:rsidR="002F34B2" w:rsidRDefault="002F34B2" w:rsidP="00542230">
            <w:pPr>
              <w:rPr>
                <w:rFonts w:ascii="Calibri" w:hAnsi="Calibri"/>
              </w:rPr>
            </w:pPr>
          </w:p>
          <w:p w14:paraId="3EAE2C4A" w14:textId="77777777" w:rsidR="002F34B2" w:rsidRDefault="002F34B2" w:rsidP="00542230">
            <w:pPr>
              <w:rPr>
                <w:rFonts w:ascii="Calibri" w:hAnsi="Calibri"/>
              </w:rPr>
            </w:pPr>
          </w:p>
          <w:p w14:paraId="3D4B7019" w14:textId="202B782D" w:rsidR="002F34B2" w:rsidRDefault="002F34B2" w:rsidP="00542230">
            <w:pPr>
              <w:rPr>
                <w:rFonts w:ascii="Calibri" w:hAnsi="Calibri"/>
              </w:rPr>
            </w:pPr>
          </w:p>
        </w:tc>
      </w:tr>
      <w:tr w:rsidR="00542230" w14:paraId="7B0693B7" w14:textId="77777777" w:rsidTr="00C8267A">
        <w:tc>
          <w:tcPr>
            <w:tcW w:w="9016" w:type="dxa"/>
            <w:gridSpan w:val="4"/>
          </w:tcPr>
          <w:p w14:paraId="515EEB01" w14:textId="77777777" w:rsidR="00542230" w:rsidRDefault="00542230" w:rsidP="00542230">
            <w:pPr>
              <w:rPr>
                <w:rFonts w:ascii="Calibri" w:hAnsi="Calibri"/>
              </w:rPr>
            </w:pPr>
            <w:r>
              <w:rPr>
                <w:rFonts w:ascii="Calibri" w:hAnsi="Calibri"/>
              </w:rPr>
              <w:t xml:space="preserve">Please can you confirm why you wish to use this Prefix / Affix </w:t>
            </w:r>
          </w:p>
          <w:p w14:paraId="28ECFE66" w14:textId="77777777" w:rsidR="00542230" w:rsidRDefault="00542230" w:rsidP="00542230">
            <w:pPr>
              <w:rPr>
                <w:rFonts w:ascii="Calibri" w:hAnsi="Calibri"/>
              </w:rPr>
            </w:pPr>
          </w:p>
          <w:p w14:paraId="3D2C8971" w14:textId="29E3F858" w:rsidR="00542230" w:rsidRDefault="00542230" w:rsidP="00542230">
            <w:pPr>
              <w:rPr>
                <w:rFonts w:ascii="Calibri" w:hAnsi="Calibri"/>
              </w:rPr>
            </w:pPr>
          </w:p>
          <w:p w14:paraId="29BB1C7D" w14:textId="0A40BD0F" w:rsidR="002F34B2" w:rsidRDefault="002F34B2" w:rsidP="00542230">
            <w:pPr>
              <w:rPr>
                <w:rFonts w:ascii="Calibri" w:hAnsi="Calibri"/>
              </w:rPr>
            </w:pPr>
          </w:p>
          <w:p w14:paraId="70A18D29" w14:textId="77777777" w:rsidR="002F34B2" w:rsidRDefault="002F34B2" w:rsidP="00542230">
            <w:pPr>
              <w:rPr>
                <w:rFonts w:ascii="Calibri" w:hAnsi="Calibri"/>
              </w:rPr>
            </w:pPr>
          </w:p>
          <w:p w14:paraId="7FB0A24D" w14:textId="77777777" w:rsidR="00542230" w:rsidRDefault="00542230" w:rsidP="00542230">
            <w:pPr>
              <w:rPr>
                <w:rFonts w:ascii="Calibri" w:hAnsi="Calibri"/>
              </w:rPr>
            </w:pPr>
          </w:p>
          <w:p w14:paraId="1C9AFCED" w14:textId="77777777" w:rsidR="00542230" w:rsidRDefault="00542230" w:rsidP="00542230">
            <w:pPr>
              <w:rPr>
                <w:rFonts w:ascii="Calibri" w:hAnsi="Calibri"/>
              </w:rPr>
            </w:pPr>
          </w:p>
          <w:p w14:paraId="0E1E9B71" w14:textId="77777777" w:rsidR="00542230" w:rsidRDefault="00542230" w:rsidP="00542230">
            <w:pPr>
              <w:rPr>
                <w:rFonts w:ascii="Calibri" w:hAnsi="Calibri"/>
              </w:rPr>
            </w:pPr>
          </w:p>
          <w:p w14:paraId="5646F3DF" w14:textId="00E5E213" w:rsidR="00542230" w:rsidRDefault="00542230" w:rsidP="00542230">
            <w:pPr>
              <w:rPr>
                <w:rFonts w:ascii="Calibri" w:hAnsi="Calibri"/>
              </w:rPr>
            </w:pPr>
          </w:p>
        </w:tc>
      </w:tr>
      <w:tr w:rsidR="00542230" w14:paraId="7A3ADE89" w14:textId="77777777" w:rsidTr="00542230">
        <w:tc>
          <w:tcPr>
            <w:tcW w:w="1442" w:type="dxa"/>
          </w:tcPr>
          <w:p w14:paraId="51020213" w14:textId="77777777" w:rsidR="00542230" w:rsidRDefault="00542230" w:rsidP="00542230">
            <w:pPr>
              <w:rPr>
                <w:rFonts w:ascii="Calibri" w:hAnsi="Calibri"/>
              </w:rPr>
            </w:pPr>
          </w:p>
          <w:p w14:paraId="57C3ED4A" w14:textId="77777777" w:rsidR="00542230" w:rsidRDefault="00542230" w:rsidP="00542230">
            <w:pPr>
              <w:rPr>
                <w:rFonts w:ascii="Calibri" w:hAnsi="Calibri"/>
              </w:rPr>
            </w:pPr>
          </w:p>
          <w:p w14:paraId="64F7D0F8" w14:textId="77777777" w:rsidR="00542230" w:rsidRDefault="00542230" w:rsidP="00542230">
            <w:pPr>
              <w:rPr>
                <w:rFonts w:ascii="Calibri" w:hAnsi="Calibri"/>
              </w:rPr>
            </w:pPr>
          </w:p>
          <w:p w14:paraId="488A1937" w14:textId="12731BA2" w:rsidR="00542230" w:rsidRDefault="00542230" w:rsidP="00542230">
            <w:pPr>
              <w:rPr>
                <w:rFonts w:ascii="Calibri" w:hAnsi="Calibri"/>
              </w:rPr>
            </w:pPr>
            <w:r>
              <w:rPr>
                <w:rFonts w:ascii="Calibri" w:hAnsi="Calibri"/>
              </w:rPr>
              <w:t>Signature</w:t>
            </w:r>
          </w:p>
        </w:tc>
        <w:tc>
          <w:tcPr>
            <w:tcW w:w="3081" w:type="dxa"/>
          </w:tcPr>
          <w:p w14:paraId="4EAFE06D" w14:textId="77777777" w:rsidR="00542230" w:rsidRDefault="00542230" w:rsidP="00542230">
            <w:pPr>
              <w:rPr>
                <w:rFonts w:ascii="Calibri" w:hAnsi="Calibri"/>
              </w:rPr>
            </w:pPr>
          </w:p>
          <w:p w14:paraId="0C6493A1" w14:textId="77777777" w:rsidR="00542230" w:rsidRDefault="00542230" w:rsidP="00542230">
            <w:pPr>
              <w:rPr>
                <w:rFonts w:ascii="Calibri" w:hAnsi="Calibri"/>
              </w:rPr>
            </w:pPr>
          </w:p>
          <w:p w14:paraId="1526E124" w14:textId="77777777" w:rsidR="00542230" w:rsidRDefault="00542230" w:rsidP="00542230">
            <w:pPr>
              <w:rPr>
                <w:rFonts w:ascii="Calibri" w:hAnsi="Calibri"/>
              </w:rPr>
            </w:pPr>
          </w:p>
          <w:p w14:paraId="74F63FB3" w14:textId="09802C0F" w:rsidR="00542230" w:rsidRDefault="00542230" w:rsidP="00542230">
            <w:pPr>
              <w:rPr>
                <w:rFonts w:ascii="Calibri" w:hAnsi="Calibri"/>
              </w:rPr>
            </w:pPr>
          </w:p>
        </w:tc>
        <w:tc>
          <w:tcPr>
            <w:tcW w:w="1854" w:type="dxa"/>
          </w:tcPr>
          <w:p w14:paraId="55BED4AC" w14:textId="77777777" w:rsidR="00542230" w:rsidRDefault="00542230" w:rsidP="00542230">
            <w:pPr>
              <w:rPr>
                <w:rFonts w:ascii="Calibri" w:hAnsi="Calibri"/>
              </w:rPr>
            </w:pPr>
          </w:p>
          <w:p w14:paraId="193647EB" w14:textId="77777777" w:rsidR="00542230" w:rsidRDefault="00542230" w:rsidP="00542230">
            <w:pPr>
              <w:rPr>
                <w:rFonts w:ascii="Calibri" w:hAnsi="Calibri"/>
              </w:rPr>
            </w:pPr>
          </w:p>
          <w:p w14:paraId="6E828133" w14:textId="77777777" w:rsidR="00542230" w:rsidRDefault="00542230" w:rsidP="00542230">
            <w:pPr>
              <w:rPr>
                <w:rFonts w:ascii="Calibri" w:hAnsi="Calibri"/>
              </w:rPr>
            </w:pPr>
          </w:p>
          <w:p w14:paraId="25F6A55F" w14:textId="5271B03A" w:rsidR="00542230" w:rsidRDefault="00542230" w:rsidP="00542230">
            <w:pPr>
              <w:rPr>
                <w:rFonts w:ascii="Calibri" w:hAnsi="Calibri"/>
              </w:rPr>
            </w:pPr>
            <w:r>
              <w:rPr>
                <w:rFonts w:ascii="Calibri" w:hAnsi="Calibri"/>
              </w:rPr>
              <w:t>Date</w:t>
            </w:r>
          </w:p>
        </w:tc>
        <w:tc>
          <w:tcPr>
            <w:tcW w:w="2639" w:type="dxa"/>
          </w:tcPr>
          <w:p w14:paraId="0233045C" w14:textId="77777777" w:rsidR="00542230" w:rsidRDefault="00542230" w:rsidP="00542230">
            <w:pPr>
              <w:rPr>
                <w:rFonts w:ascii="Calibri" w:hAnsi="Calibri"/>
              </w:rPr>
            </w:pPr>
          </w:p>
        </w:tc>
      </w:tr>
    </w:tbl>
    <w:p w14:paraId="68FAC8C0" w14:textId="77777777" w:rsidR="002F34B2" w:rsidRDefault="002F34B2" w:rsidP="00336473">
      <w:pPr>
        <w:pStyle w:val="Heading1"/>
        <w:rPr>
          <w:rFonts w:ascii="Calibri" w:hAnsi="Calibri"/>
        </w:rPr>
      </w:pPr>
    </w:p>
    <w:p w14:paraId="3FCCBB67" w14:textId="77777777" w:rsidR="00336473" w:rsidRDefault="00336473" w:rsidP="00336473"/>
    <w:p w14:paraId="6B87FC0F" w14:textId="77777777" w:rsidR="00336473" w:rsidRPr="00336473" w:rsidRDefault="00336473" w:rsidP="00336473"/>
    <w:p w14:paraId="6A5CF97A" w14:textId="4D7DAA4A" w:rsidR="00542230" w:rsidRPr="002F34B2" w:rsidRDefault="00542230" w:rsidP="00542230">
      <w:pPr>
        <w:pStyle w:val="Heading1"/>
        <w:jc w:val="center"/>
        <w:rPr>
          <w:rFonts w:ascii="Calibri" w:hAnsi="Calibri"/>
          <w:sz w:val="22"/>
          <w:szCs w:val="22"/>
        </w:rPr>
      </w:pPr>
      <w:r w:rsidRPr="002F34B2">
        <w:rPr>
          <w:rFonts w:ascii="Calibri" w:hAnsi="Calibri"/>
          <w:sz w:val="22"/>
          <w:szCs w:val="22"/>
        </w:rPr>
        <w:lastRenderedPageBreak/>
        <w:t>NOTES</w:t>
      </w:r>
    </w:p>
    <w:p w14:paraId="0BDBA181" w14:textId="77777777" w:rsidR="00542230" w:rsidRPr="002F34B2" w:rsidRDefault="00542230" w:rsidP="00542230">
      <w:pPr>
        <w:rPr>
          <w:rFonts w:ascii="Calibri" w:hAnsi="Calibri"/>
          <w:sz w:val="22"/>
          <w:szCs w:val="22"/>
        </w:rPr>
      </w:pPr>
    </w:p>
    <w:p w14:paraId="4A6395FA" w14:textId="1B8AFA21" w:rsidR="00542230" w:rsidRPr="002F34B2" w:rsidRDefault="00542230" w:rsidP="00542230">
      <w:pPr>
        <w:rPr>
          <w:rFonts w:ascii="Calibri" w:hAnsi="Calibri"/>
          <w:sz w:val="22"/>
          <w:szCs w:val="22"/>
        </w:rPr>
      </w:pPr>
      <w:r w:rsidRPr="002F34B2">
        <w:rPr>
          <w:rFonts w:ascii="Calibri" w:hAnsi="Calibri"/>
          <w:sz w:val="22"/>
          <w:szCs w:val="22"/>
        </w:rPr>
        <w:t>1.</w:t>
      </w:r>
      <w:r w:rsidRPr="002F34B2">
        <w:rPr>
          <w:rFonts w:ascii="Calibri" w:hAnsi="Calibri"/>
          <w:sz w:val="22"/>
          <w:szCs w:val="22"/>
        </w:rPr>
        <w:tab/>
        <w:t>Completed application forms will be presented to the next available meeting of the Council of the Suffolk Horse Society for consideration.  Council, at its discretion, will accept the chosen name or may ask the applicants to modify the chosen name or to select an alternative.</w:t>
      </w:r>
    </w:p>
    <w:p w14:paraId="0CC04F18" w14:textId="3DAA86AD" w:rsidR="00542230" w:rsidRPr="002F34B2" w:rsidRDefault="00542230" w:rsidP="00542230">
      <w:pPr>
        <w:rPr>
          <w:rFonts w:ascii="Calibri" w:hAnsi="Calibri"/>
          <w:sz w:val="22"/>
          <w:szCs w:val="22"/>
        </w:rPr>
      </w:pPr>
      <w:r w:rsidRPr="002F34B2">
        <w:rPr>
          <w:rFonts w:ascii="Calibri" w:hAnsi="Calibri"/>
          <w:sz w:val="22"/>
          <w:szCs w:val="22"/>
        </w:rPr>
        <w:t>2.</w:t>
      </w:r>
      <w:r w:rsidRPr="002F34B2">
        <w:rPr>
          <w:rFonts w:ascii="Calibri" w:hAnsi="Calibri"/>
          <w:sz w:val="22"/>
          <w:szCs w:val="22"/>
        </w:rPr>
        <w:tab/>
        <w:t>Prefixes/affixes approved by the Council of the Suffolk Horse Society apply only to Suffolk horses and are valid for registration only under Society rules.  Such registration does not imply any legal title or any title outside the Suffolk Horse Society</w:t>
      </w:r>
    </w:p>
    <w:p w14:paraId="48A7130D" w14:textId="4303AEBB" w:rsidR="00542230" w:rsidRPr="002F34B2" w:rsidRDefault="00542230" w:rsidP="00542230">
      <w:pPr>
        <w:rPr>
          <w:rFonts w:ascii="Calibri" w:hAnsi="Calibri"/>
          <w:sz w:val="22"/>
          <w:szCs w:val="22"/>
        </w:rPr>
      </w:pPr>
      <w:r w:rsidRPr="002F34B2">
        <w:rPr>
          <w:rFonts w:ascii="Calibri" w:hAnsi="Calibri"/>
          <w:sz w:val="22"/>
          <w:szCs w:val="22"/>
        </w:rPr>
        <w:t>3.</w:t>
      </w:r>
      <w:r w:rsidRPr="002F34B2">
        <w:rPr>
          <w:rFonts w:ascii="Calibri" w:hAnsi="Calibri"/>
          <w:sz w:val="22"/>
          <w:szCs w:val="22"/>
        </w:rPr>
        <w:tab/>
        <w:t xml:space="preserve">Please note that your prefix must have been registered with the Suffolk Horse Society prior to the registration of any animal. </w:t>
      </w:r>
    </w:p>
    <w:p w14:paraId="7F53268E" w14:textId="33FB01A2" w:rsidR="00542230" w:rsidRDefault="00542230" w:rsidP="00542230">
      <w:pPr>
        <w:rPr>
          <w:rFonts w:ascii="Calibri" w:hAnsi="Calibri"/>
          <w:sz w:val="20"/>
          <w:szCs w:val="20"/>
        </w:rPr>
      </w:pPr>
    </w:p>
    <w:p w14:paraId="4D581DE2" w14:textId="77777777" w:rsidR="00542230" w:rsidRPr="00633A77" w:rsidRDefault="00542230" w:rsidP="00542230">
      <w:pPr>
        <w:rPr>
          <w:rFonts w:ascii="Calibri" w:hAnsi="Calibri"/>
          <w:sz w:val="20"/>
          <w:szCs w:val="20"/>
        </w:rPr>
      </w:pPr>
    </w:p>
    <w:p w14:paraId="4C92B090" w14:textId="77777777" w:rsidR="00542230" w:rsidRPr="00DC15E7" w:rsidRDefault="00542230" w:rsidP="00542230">
      <w:pPr>
        <w:rPr>
          <w:rFonts w:ascii="Calibri" w:hAnsi="Calibri"/>
        </w:rPr>
      </w:pPr>
    </w:p>
    <w:p w14:paraId="328C7229" w14:textId="473DFBCB" w:rsidR="00542230" w:rsidRPr="002F34B2" w:rsidRDefault="00542230" w:rsidP="002F34B2">
      <w:pPr>
        <w:jc w:val="center"/>
        <w:rPr>
          <w:rFonts w:ascii="Calibri" w:hAnsi="Calibri"/>
          <w:b/>
          <w:bCs/>
          <w:sz w:val="28"/>
          <w:szCs w:val="28"/>
        </w:rPr>
      </w:pPr>
      <w:r w:rsidRPr="002F34B2">
        <w:rPr>
          <w:rFonts w:ascii="Calibri" w:hAnsi="Calibri"/>
          <w:b/>
          <w:bCs/>
          <w:sz w:val="28"/>
          <w:szCs w:val="28"/>
        </w:rPr>
        <w:t>Society Regulations Pertaining to Prefixes/Affixes</w:t>
      </w:r>
    </w:p>
    <w:p w14:paraId="2FF17380" w14:textId="77777777" w:rsidR="00542230" w:rsidRPr="00542230" w:rsidRDefault="00542230" w:rsidP="002F34B2">
      <w:pPr>
        <w:jc w:val="center"/>
        <w:rPr>
          <w:rFonts w:ascii="Calibri" w:hAnsi="Calibri"/>
          <w:b/>
          <w:bCs/>
        </w:rPr>
      </w:pPr>
    </w:p>
    <w:p w14:paraId="51044D4F" w14:textId="77777777" w:rsidR="00542230" w:rsidRPr="00542230" w:rsidRDefault="00542230" w:rsidP="002F34B2">
      <w:pPr>
        <w:pStyle w:val="Heading1"/>
        <w:rPr>
          <w:rFonts w:ascii="Calibri" w:hAnsi="Calibri"/>
        </w:rPr>
      </w:pPr>
      <w:proofErr w:type="gramStart"/>
      <w:r w:rsidRPr="00542230">
        <w:rPr>
          <w:rFonts w:ascii="Calibri" w:hAnsi="Calibri"/>
        </w:rPr>
        <w:t>Bye-Law</w:t>
      </w:r>
      <w:proofErr w:type="gramEnd"/>
      <w:r w:rsidRPr="00542230">
        <w:rPr>
          <w:rFonts w:ascii="Calibri" w:hAnsi="Calibri"/>
        </w:rPr>
        <w:t xml:space="preserve"> 10 of the Suffolk Horse Society </w:t>
      </w:r>
    </w:p>
    <w:p w14:paraId="2D16B54E" w14:textId="4EFCAD6A" w:rsidR="00542230" w:rsidRDefault="00542230" w:rsidP="002F34B2">
      <w:pPr>
        <w:jc w:val="both"/>
        <w:rPr>
          <w:rFonts w:ascii="Calibri" w:hAnsi="Calibri"/>
        </w:rPr>
      </w:pPr>
      <w:r w:rsidRPr="00542230">
        <w:rPr>
          <w:rFonts w:ascii="Calibri" w:hAnsi="Calibri"/>
        </w:rPr>
        <w:t>Prefixes or affixes to the names of horses and mares can be registered. Such prefix or affix shall be the sole right of the member registering or his representatives.  Except a prefix or affix be registered no prescriptive title can be claimed. The registration fee for a prefix (to include use of the prefix as an affix) is £15 or such other fee as shall be determined by the Council from time to time.</w:t>
      </w:r>
    </w:p>
    <w:p w14:paraId="4E958A1B" w14:textId="77777777" w:rsidR="00542230" w:rsidRPr="00542230" w:rsidRDefault="00542230" w:rsidP="002F34B2">
      <w:pPr>
        <w:jc w:val="both"/>
        <w:rPr>
          <w:rFonts w:ascii="Calibri" w:hAnsi="Calibri"/>
        </w:rPr>
      </w:pPr>
    </w:p>
    <w:p w14:paraId="5B363080" w14:textId="77777777" w:rsidR="00542230" w:rsidRPr="00542230" w:rsidRDefault="00542230" w:rsidP="002F34B2">
      <w:pPr>
        <w:pStyle w:val="Heading2"/>
        <w:rPr>
          <w:rFonts w:ascii="Calibri" w:hAnsi="Calibri"/>
          <w:sz w:val="24"/>
        </w:rPr>
      </w:pPr>
      <w:r w:rsidRPr="00542230">
        <w:rPr>
          <w:rFonts w:ascii="Calibri" w:hAnsi="Calibri"/>
          <w:sz w:val="24"/>
        </w:rPr>
        <w:t>Condition 6 of the Conditions of Entry to the Suffolk Horse Society Stud Book</w:t>
      </w:r>
    </w:p>
    <w:p w14:paraId="48EF7D0F" w14:textId="59E01C67" w:rsidR="00542230" w:rsidRDefault="00542230" w:rsidP="002F34B2">
      <w:pPr>
        <w:pStyle w:val="BodyText2"/>
        <w:rPr>
          <w:rFonts w:ascii="Calibri" w:hAnsi="Calibri"/>
          <w:sz w:val="24"/>
        </w:rPr>
      </w:pPr>
      <w:r w:rsidRPr="00542230">
        <w:rPr>
          <w:rFonts w:ascii="Calibri" w:hAnsi="Calibri"/>
          <w:sz w:val="24"/>
        </w:rPr>
        <w:t>No owner’s name shall constitute or be registered as a prefix.</w:t>
      </w:r>
    </w:p>
    <w:p w14:paraId="05AE7928" w14:textId="77777777" w:rsidR="00542230" w:rsidRPr="00542230" w:rsidRDefault="00542230" w:rsidP="002F34B2">
      <w:pPr>
        <w:pStyle w:val="BodyText2"/>
        <w:rPr>
          <w:rFonts w:ascii="Calibri" w:hAnsi="Calibri"/>
          <w:sz w:val="24"/>
        </w:rPr>
      </w:pPr>
    </w:p>
    <w:p w14:paraId="269D8B22" w14:textId="77777777" w:rsidR="00542230" w:rsidRPr="00542230" w:rsidRDefault="00542230" w:rsidP="002F34B2">
      <w:pPr>
        <w:pStyle w:val="Heading1"/>
        <w:rPr>
          <w:rFonts w:ascii="Calibri" w:hAnsi="Calibri"/>
        </w:rPr>
      </w:pPr>
      <w:r w:rsidRPr="00542230">
        <w:rPr>
          <w:rFonts w:ascii="Calibri" w:hAnsi="Calibri"/>
        </w:rPr>
        <w:t>Condition 9 of the Conditions of Entry to the Suffolk Horse Society Stud Book</w:t>
      </w:r>
    </w:p>
    <w:p w14:paraId="04EF534C" w14:textId="77777777" w:rsidR="00542230" w:rsidRPr="00542230" w:rsidRDefault="00542230" w:rsidP="002F34B2">
      <w:pPr>
        <w:pStyle w:val="BodyText"/>
        <w:rPr>
          <w:rFonts w:ascii="Calibri" w:hAnsi="Calibri"/>
          <w:sz w:val="24"/>
        </w:rPr>
      </w:pPr>
      <w:r w:rsidRPr="00542230">
        <w:rPr>
          <w:rFonts w:ascii="Calibri" w:hAnsi="Calibri"/>
          <w:sz w:val="24"/>
        </w:rPr>
        <w:t>Prefixes or affixes to the names of horses and mares can be registered provided such be approved by the Council and such prefix or affix to be the sole right of the member registering or his representatives.  Except a prefix or affix be registered no prescriptive title can be claimed.  A breeder’s prefix shall be given to each foal bred by that breeder and born in his or her ownership.  A foal born to a mare which has been purchased in foal shall be given the prefix which has been registered in the purchaser’s name.  An affix will be given to an unregistered animal purchased and entered in the Stud Book by the purchaser.</w:t>
      </w:r>
    </w:p>
    <w:p w14:paraId="2E157F17" w14:textId="6CB67A03" w:rsidR="00542230" w:rsidRDefault="00542230"/>
    <w:p w14:paraId="2F73C2E5" w14:textId="0708A423" w:rsidR="00E208C7" w:rsidRDefault="00E208C7"/>
    <w:p w14:paraId="718D7721" w14:textId="70BC9337" w:rsidR="00E208C7" w:rsidRPr="00E208C7" w:rsidRDefault="00E208C7">
      <w:pPr>
        <w:rPr>
          <w:rFonts w:asciiTheme="minorHAnsi" w:hAnsiTheme="minorHAnsi" w:cstheme="minorHAnsi"/>
        </w:rPr>
      </w:pPr>
      <w:r w:rsidRPr="00E208C7">
        <w:rPr>
          <w:rFonts w:asciiTheme="minorHAnsi" w:hAnsiTheme="minorHAnsi" w:cstheme="minorHAnsi"/>
        </w:rPr>
        <w:t>November 2020</w:t>
      </w:r>
    </w:p>
    <w:sectPr w:rsidR="00E208C7" w:rsidRPr="00E208C7" w:rsidSect="0054223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6D6CF" w14:textId="77777777" w:rsidR="00542230" w:rsidRDefault="00542230" w:rsidP="00542230">
      <w:r>
        <w:separator/>
      </w:r>
    </w:p>
  </w:endnote>
  <w:endnote w:type="continuationSeparator" w:id="0">
    <w:p w14:paraId="12769185" w14:textId="77777777" w:rsidR="00542230" w:rsidRDefault="00542230" w:rsidP="0054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824A" w14:textId="77777777" w:rsidR="00542230" w:rsidRDefault="00542230" w:rsidP="00542230">
      <w:r>
        <w:separator/>
      </w:r>
    </w:p>
  </w:footnote>
  <w:footnote w:type="continuationSeparator" w:id="0">
    <w:p w14:paraId="47B24B6D" w14:textId="77777777" w:rsidR="00542230" w:rsidRDefault="00542230" w:rsidP="00542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C53C" w14:textId="528A0682" w:rsidR="00542230" w:rsidRDefault="00542230">
    <w:pPr>
      <w:pStyle w:val="Header"/>
    </w:pPr>
    <w:r>
      <w:rPr>
        <w:noProof/>
      </w:rPr>
      <w:drawing>
        <wp:anchor distT="0" distB="0" distL="114300" distR="114300" simplePos="0" relativeHeight="251659264" behindDoc="1" locked="0" layoutInCell="0" allowOverlap="1" wp14:anchorId="142894C0" wp14:editId="40460DBF">
          <wp:simplePos x="0" y="0"/>
          <wp:positionH relativeFrom="page">
            <wp:align>left</wp:align>
          </wp:positionH>
          <wp:positionV relativeFrom="page">
            <wp:align>top</wp:align>
          </wp:positionV>
          <wp:extent cx="7658100" cy="106887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58100" cy="10688759"/>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30"/>
    <w:rsid w:val="002F34B2"/>
    <w:rsid w:val="00336473"/>
    <w:rsid w:val="00542230"/>
    <w:rsid w:val="00C84F2B"/>
    <w:rsid w:val="00E208C7"/>
    <w:rsid w:val="00F01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0989"/>
  <w15:chartTrackingRefBased/>
  <w15:docId w15:val="{CA00E734-0112-4B08-A855-09788290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30"/>
    <w:pPr>
      <w:widowControl w:val="0"/>
      <w:autoSpaceDE w:val="0"/>
      <w:autoSpaceDN w:val="0"/>
      <w:adjustRightInd w:val="0"/>
      <w:spacing w:after="0" w:line="240" w:lineRule="auto"/>
    </w:pPr>
    <w:rPr>
      <w:rFonts w:ascii="Times New Roman" w:eastAsia="Times New Roman" w:hAnsi="Times New Roman" w:cs="Times New Roman"/>
      <w:color w:val="000000"/>
      <w:spacing w:val="-3"/>
      <w:sz w:val="24"/>
      <w:szCs w:val="24"/>
    </w:rPr>
  </w:style>
  <w:style w:type="paragraph" w:styleId="Heading1">
    <w:name w:val="heading 1"/>
    <w:basedOn w:val="Normal"/>
    <w:next w:val="Normal"/>
    <w:link w:val="Heading1Char"/>
    <w:qFormat/>
    <w:rsid w:val="00542230"/>
    <w:pPr>
      <w:keepNext/>
      <w:outlineLvl w:val="0"/>
    </w:pPr>
    <w:rPr>
      <w:b/>
      <w:bCs/>
    </w:rPr>
  </w:style>
  <w:style w:type="paragraph" w:styleId="Heading2">
    <w:name w:val="heading 2"/>
    <w:basedOn w:val="Normal"/>
    <w:next w:val="Normal"/>
    <w:link w:val="Heading2Char"/>
    <w:qFormat/>
    <w:rsid w:val="00542230"/>
    <w:pPr>
      <w:keepNext/>
      <w:jc w:val="both"/>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230"/>
    <w:pPr>
      <w:widowControl/>
      <w:tabs>
        <w:tab w:val="center" w:pos="4513"/>
        <w:tab w:val="right" w:pos="9026"/>
      </w:tabs>
      <w:autoSpaceDE/>
      <w:autoSpaceDN/>
      <w:adjustRightInd/>
    </w:pPr>
    <w:rPr>
      <w:rFonts w:asciiTheme="minorHAnsi" w:eastAsiaTheme="minorHAnsi" w:hAnsiTheme="minorHAnsi" w:cstheme="minorBidi"/>
      <w:color w:val="auto"/>
      <w:spacing w:val="0"/>
      <w:sz w:val="22"/>
      <w:szCs w:val="22"/>
    </w:rPr>
  </w:style>
  <w:style w:type="character" w:customStyle="1" w:styleId="HeaderChar">
    <w:name w:val="Header Char"/>
    <w:basedOn w:val="DefaultParagraphFont"/>
    <w:link w:val="Header"/>
    <w:uiPriority w:val="99"/>
    <w:rsid w:val="00542230"/>
  </w:style>
  <w:style w:type="paragraph" w:styleId="Footer">
    <w:name w:val="footer"/>
    <w:basedOn w:val="Normal"/>
    <w:link w:val="FooterChar"/>
    <w:uiPriority w:val="99"/>
    <w:unhideWhenUsed/>
    <w:rsid w:val="00542230"/>
    <w:pPr>
      <w:widowControl/>
      <w:tabs>
        <w:tab w:val="center" w:pos="4513"/>
        <w:tab w:val="right" w:pos="9026"/>
      </w:tabs>
      <w:autoSpaceDE/>
      <w:autoSpaceDN/>
      <w:adjustRightInd/>
    </w:pPr>
    <w:rPr>
      <w:rFonts w:asciiTheme="minorHAnsi" w:eastAsiaTheme="minorHAnsi" w:hAnsiTheme="minorHAnsi" w:cstheme="minorBidi"/>
      <w:color w:val="auto"/>
      <w:spacing w:val="0"/>
      <w:sz w:val="22"/>
      <w:szCs w:val="22"/>
    </w:rPr>
  </w:style>
  <w:style w:type="character" w:customStyle="1" w:styleId="FooterChar">
    <w:name w:val="Footer Char"/>
    <w:basedOn w:val="DefaultParagraphFont"/>
    <w:link w:val="Footer"/>
    <w:uiPriority w:val="99"/>
    <w:rsid w:val="00542230"/>
  </w:style>
  <w:style w:type="character" w:customStyle="1" w:styleId="Heading1Char">
    <w:name w:val="Heading 1 Char"/>
    <w:basedOn w:val="DefaultParagraphFont"/>
    <w:link w:val="Heading1"/>
    <w:rsid w:val="00542230"/>
    <w:rPr>
      <w:rFonts w:ascii="Times New Roman" w:eastAsia="Times New Roman" w:hAnsi="Times New Roman" w:cs="Times New Roman"/>
      <w:b/>
      <w:bCs/>
      <w:color w:val="000000"/>
      <w:spacing w:val="-3"/>
      <w:sz w:val="24"/>
      <w:szCs w:val="24"/>
    </w:rPr>
  </w:style>
  <w:style w:type="character" w:customStyle="1" w:styleId="Heading2Char">
    <w:name w:val="Heading 2 Char"/>
    <w:basedOn w:val="DefaultParagraphFont"/>
    <w:link w:val="Heading2"/>
    <w:rsid w:val="00542230"/>
    <w:rPr>
      <w:rFonts w:ascii="Times New Roman" w:eastAsia="Times New Roman" w:hAnsi="Times New Roman" w:cs="Times New Roman"/>
      <w:b/>
      <w:bCs/>
      <w:color w:val="000000"/>
      <w:spacing w:val="-3"/>
      <w:sz w:val="20"/>
      <w:szCs w:val="24"/>
    </w:rPr>
  </w:style>
  <w:style w:type="paragraph" w:styleId="BodyText">
    <w:name w:val="Body Text"/>
    <w:basedOn w:val="Normal"/>
    <w:link w:val="BodyTextChar"/>
    <w:rsid w:val="00542230"/>
    <w:pPr>
      <w:jc w:val="both"/>
    </w:pPr>
    <w:rPr>
      <w:sz w:val="20"/>
    </w:rPr>
  </w:style>
  <w:style w:type="character" w:customStyle="1" w:styleId="BodyTextChar">
    <w:name w:val="Body Text Char"/>
    <w:basedOn w:val="DefaultParagraphFont"/>
    <w:link w:val="BodyText"/>
    <w:rsid w:val="00542230"/>
    <w:rPr>
      <w:rFonts w:ascii="Times New Roman" w:eastAsia="Times New Roman" w:hAnsi="Times New Roman" w:cs="Times New Roman"/>
      <w:color w:val="000000"/>
      <w:spacing w:val="-3"/>
      <w:sz w:val="20"/>
      <w:szCs w:val="24"/>
    </w:rPr>
  </w:style>
  <w:style w:type="paragraph" w:styleId="BodyText2">
    <w:name w:val="Body Text 2"/>
    <w:basedOn w:val="Normal"/>
    <w:link w:val="BodyText2Char"/>
    <w:rsid w:val="00542230"/>
    <w:rPr>
      <w:sz w:val="20"/>
    </w:rPr>
  </w:style>
  <w:style w:type="character" w:customStyle="1" w:styleId="BodyText2Char">
    <w:name w:val="Body Text 2 Char"/>
    <w:basedOn w:val="DefaultParagraphFont"/>
    <w:link w:val="BodyText2"/>
    <w:rsid w:val="00542230"/>
    <w:rPr>
      <w:rFonts w:ascii="Times New Roman" w:eastAsia="Times New Roman" w:hAnsi="Times New Roman" w:cs="Times New Roman"/>
      <w:color w:val="000000"/>
      <w:spacing w:val="-3"/>
      <w:sz w:val="20"/>
      <w:szCs w:val="24"/>
    </w:rPr>
  </w:style>
  <w:style w:type="paragraph" w:styleId="Title">
    <w:name w:val="Title"/>
    <w:basedOn w:val="Normal"/>
    <w:link w:val="TitleChar"/>
    <w:qFormat/>
    <w:rsid w:val="00542230"/>
    <w:pPr>
      <w:jc w:val="center"/>
    </w:pPr>
    <w:rPr>
      <w:sz w:val="28"/>
    </w:rPr>
  </w:style>
  <w:style w:type="character" w:customStyle="1" w:styleId="TitleChar">
    <w:name w:val="Title Char"/>
    <w:basedOn w:val="DefaultParagraphFont"/>
    <w:link w:val="Title"/>
    <w:rsid w:val="00542230"/>
    <w:rPr>
      <w:rFonts w:ascii="Times New Roman" w:eastAsia="Times New Roman" w:hAnsi="Times New Roman" w:cs="Times New Roman"/>
      <w:color w:val="000000"/>
      <w:spacing w:val="-3"/>
      <w:sz w:val="28"/>
      <w:szCs w:val="24"/>
    </w:rPr>
  </w:style>
  <w:style w:type="table" w:styleId="TableGrid">
    <w:name w:val="Table Grid"/>
    <w:basedOn w:val="TableNormal"/>
    <w:uiPriority w:val="39"/>
    <w:rsid w:val="00542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Ellis</dc:creator>
  <cp:keywords/>
  <dc:description/>
  <cp:lastModifiedBy>Jessica Ellis</cp:lastModifiedBy>
  <cp:revision>3</cp:revision>
  <dcterms:created xsi:type="dcterms:W3CDTF">2021-03-02T13:08:00Z</dcterms:created>
  <dcterms:modified xsi:type="dcterms:W3CDTF">2022-09-20T12:56:00Z</dcterms:modified>
</cp:coreProperties>
</file>